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E64" w:rsidRDefault="003546A8" w:rsidP="003546A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Сценарий внеклассного мероприятия для обучающихся 9</w:t>
      </w:r>
      <w:r w:rsidR="00EB2B67"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546A8" w:rsidRDefault="003546A8" w:rsidP="003546A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46A8" w:rsidRPr="0082739E" w:rsidRDefault="003546A8" w:rsidP="003546A8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546A8">
        <w:rPr>
          <w:rFonts w:ascii="Times New Roman" w:hAnsi="Times New Roman" w:cs="Times New Roman"/>
          <w:b/>
          <w:i/>
          <w:sz w:val="28"/>
          <w:szCs w:val="28"/>
        </w:rPr>
        <w:t xml:space="preserve">Велосипедный </w:t>
      </w:r>
      <w:r w:rsidRPr="003546A8">
        <w:rPr>
          <w:rFonts w:ascii="Times New Roman" w:hAnsi="Times New Roman" w:cs="Times New Roman"/>
          <w:b/>
          <w:i/>
          <w:sz w:val="28"/>
          <w:szCs w:val="28"/>
          <w:lang w:val="en-US"/>
        </w:rPr>
        <w:t>NON</w:t>
      </w:r>
      <w:r w:rsidRPr="0082739E"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3546A8">
        <w:rPr>
          <w:rFonts w:ascii="Times New Roman" w:hAnsi="Times New Roman" w:cs="Times New Roman"/>
          <w:b/>
          <w:i/>
          <w:sz w:val="28"/>
          <w:szCs w:val="28"/>
          <w:lang w:val="en-US"/>
        </w:rPr>
        <w:t>STOP</w:t>
      </w:r>
    </w:p>
    <w:p w:rsidR="003546A8" w:rsidRDefault="003546A8" w:rsidP="003546A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46A8" w:rsidRDefault="003546A8" w:rsidP="003546A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«ЗНАЕМ, ПОМНИМ, ГОРДИМСЯ!»</w:t>
      </w:r>
    </w:p>
    <w:p w:rsidR="003546A8" w:rsidRDefault="003546A8" w:rsidP="003546A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46A8" w:rsidRDefault="003546A8" w:rsidP="003546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мероприятия – </w:t>
      </w:r>
      <w:r>
        <w:rPr>
          <w:rFonts w:ascii="Times New Roman" w:hAnsi="Times New Roman" w:cs="Times New Roman"/>
          <w:sz w:val="28"/>
          <w:szCs w:val="28"/>
        </w:rPr>
        <w:t>формировать осознанное отношение к нравственн</w:t>
      </w:r>
      <w:r w:rsidR="008E43DE">
        <w:rPr>
          <w:rFonts w:ascii="Times New Roman" w:hAnsi="Times New Roman" w:cs="Times New Roman"/>
          <w:sz w:val="28"/>
          <w:szCs w:val="28"/>
        </w:rPr>
        <w:t xml:space="preserve">ым </w:t>
      </w:r>
      <w:r>
        <w:rPr>
          <w:rFonts w:ascii="Times New Roman" w:hAnsi="Times New Roman" w:cs="Times New Roman"/>
          <w:sz w:val="28"/>
          <w:szCs w:val="28"/>
        </w:rPr>
        <w:t>ценност</w:t>
      </w:r>
      <w:r w:rsidR="008E43DE">
        <w:rPr>
          <w:rFonts w:ascii="Times New Roman" w:hAnsi="Times New Roman" w:cs="Times New Roman"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43DE">
        <w:rPr>
          <w:rFonts w:ascii="Times New Roman" w:hAnsi="Times New Roman" w:cs="Times New Roman"/>
          <w:sz w:val="28"/>
          <w:szCs w:val="28"/>
        </w:rPr>
        <w:t>российского народа</w:t>
      </w:r>
      <w:r>
        <w:rPr>
          <w:rFonts w:ascii="Times New Roman" w:hAnsi="Times New Roman" w:cs="Times New Roman"/>
          <w:sz w:val="28"/>
          <w:szCs w:val="28"/>
        </w:rPr>
        <w:t>, формирование патриотических и гуманных чувств.</w:t>
      </w:r>
    </w:p>
    <w:p w:rsidR="003546A8" w:rsidRDefault="003546A8" w:rsidP="003546A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3546A8" w:rsidRPr="003546A8" w:rsidRDefault="003546A8" w:rsidP="003546A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6A8">
        <w:rPr>
          <w:rFonts w:ascii="Times New Roman" w:hAnsi="Times New Roman" w:cs="Times New Roman"/>
          <w:sz w:val="28"/>
          <w:szCs w:val="28"/>
        </w:rPr>
        <w:t xml:space="preserve">Узнать историю создания памятников, установленных в Синарском районе </w:t>
      </w:r>
      <w:proofErr w:type="spellStart"/>
      <w:r w:rsidRPr="003546A8">
        <w:rPr>
          <w:rFonts w:ascii="Times New Roman" w:hAnsi="Times New Roman" w:cs="Times New Roman"/>
          <w:sz w:val="28"/>
          <w:szCs w:val="28"/>
        </w:rPr>
        <w:t>г.Каменск</w:t>
      </w:r>
      <w:proofErr w:type="spellEnd"/>
      <w:r w:rsidRPr="003546A8">
        <w:rPr>
          <w:rFonts w:ascii="Times New Roman" w:hAnsi="Times New Roman" w:cs="Times New Roman"/>
          <w:sz w:val="28"/>
          <w:szCs w:val="28"/>
        </w:rPr>
        <w:t>-Уральского.</w:t>
      </w:r>
    </w:p>
    <w:p w:rsidR="003546A8" w:rsidRPr="003546A8" w:rsidRDefault="003546A8" w:rsidP="003546A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6A8">
        <w:rPr>
          <w:rFonts w:ascii="Times New Roman" w:hAnsi="Times New Roman" w:cs="Times New Roman"/>
          <w:sz w:val="28"/>
          <w:szCs w:val="28"/>
        </w:rPr>
        <w:t>Развитие нравственных ценностей: патриотизма, гуманности, мужества, отваги, уважения к воинам, отдавшим жизни за свою Родину.</w:t>
      </w:r>
    </w:p>
    <w:p w:rsidR="003546A8" w:rsidRDefault="003546A8" w:rsidP="003546A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6A8">
        <w:rPr>
          <w:rFonts w:ascii="Times New Roman" w:hAnsi="Times New Roman" w:cs="Times New Roman"/>
          <w:sz w:val="28"/>
          <w:szCs w:val="28"/>
        </w:rPr>
        <w:t>Формировать навыки здорового образа жизни.</w:t>
      </w:r>
    </w:p>
    <w:p w:rsidR="003546A8" w:rsidRDefault="003546A8" w:rsidP="003546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46A8" w:rsidRDefault="003546A8" w:rsidP="003546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</w:rPr>
        <w:t>экскурсия по памятникам проходит на велосипедах совместно с классным руководителем, обучающимися и представителями законных представителей.</w:t>
      </w:r>
    </w:p>
    <w:p w:rsidR="008E43DE" w:rsidRDefault="008E43DE" w:rsidP="003546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прогулки на велосипедах – формирование здорового образа жизни.</w:t>
      </w:r>
    </w:p>
    <w:p w:rsidR="003546A8" w:rsidRDefault="003546A8" w:rsidP="003546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Время проведения: </w:t>
      </w:r>
      <w:r>
        <w:rPr>
          <w:rFonts w:ascii="Times New Roman" w:hAnsi="Times New Roman" w:cs="Times New Roman"/>
          <w:sz w:val="28"/>
          <w:szCs w:val="28"/>
        </w:rPr>
        <w:t>10.00-14.00</w:t>
      </w:r>
    </w:p>
    <w:p w:rsidR="003546A8" w:rsidRDefault="003546A8" w:rsidP="003546A8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546A8" w:rsidRPr="00D12DA6" w:rsidRDefault="003546A8" w:rsidP="003546A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p w:rsidR="0082739E" w:rsidRPr="00D12DA6" w:rsidRDefault="0082739E" w:rsidP="0082739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2DA6">
        <w:rPr>
          <w:rFonts w:ascii="Times New Roman" w:hAnsi="Times New Roman" w:cs="Times New Roman"/>
          <w:b/>
          <w:sz w:val="28"/>
          <w:szCs w:val="28"/>
        </w:rPr>
        <w:t>10.00 Просмотр презентации «Войны в истории нашей страны».</w:t>
      </w:r>
    </w:p>
    <w:p w:rsidR="0082739E" w:rsidRDefault="00D12DA6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DA6">
        <w:rPr>
          <w:rFonts w:ascii="Times New Roman" w:hAnsi="Times New Roman" w:cs="Times New Roman"/>
          <w:b/>
          <w:sz w:val="28"/>
          <w:szCs w:val="28"/>
        </w:rPr>
        <w:t>Цель презентации</w:t>
      </w:r>
      <w:r>
        <w:rPr>
          <w:rFonts w:ascii="Times New Roman" w:hAnsi="Times New Roman" w:cs="Times New Roman"/>
          <w:sz w:val="28"/>
          <w:szCs w:val="28"/>
        </w:rPr>
        <w:t xml:space="preserve"> – проинформировать о различных войнах в истории нашего государства, в которых принимали участие люди разных национальностей.</w:t>
      </w:r>
    </w:p>
    <w:p w:rsidR="00D12DA6" w:rsidRDefault="00D12DA6" w:rsidP="0082739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10.15 Крыльцо Средней школы № 30. </w:t>
      </w:r>
    </w:p>
    <w:p w:rsidR="004C5559" w:rsidRPr="004C5559" w:rsidRDefault="004C5559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– </w:t>
      </w:r>
      <w:r>
        <w:rPr>
          <w:rFonts w:ascii="Times New Roman" w:hAnsi="Times New Roman" w:cs="Times New Roman"/>
          <w:sz w:val="28"/>
          <w:szCs w:val="28"/>
        </w:rPr>
        <w:t xml:space="preserve">донести до обучающихся, что в любое время и годы были юноши, готовые отдать жизнь за Родину, за любовь к ней; воспитание патриотизма. </w:t>
      </w:r>
    </w:p>
    <w:p w:rsidR="00D12DA6" w:rsidRDefault="00D12DA6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Доклад учителя об учениках (приложение 1), которые закончили школу, погибли на войне, отдав свой гражданский долг на благо Родины. Также встреча с мамой Владимира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Токмакова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которая расскажет и покажет фотографии своего сына-героя.</w:t>
      </w:r>
    </w:p>
    <w:p w:rsidR="004C5559" w:rsidRDefault="004C5559" w:rsidP="0082739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10.45 </w:t>
      </w:r>
      <w:r w:rsidRPr="004C5559">
        <w:rPr>
          <w:rFonts w:ascii="Times New Roman" w:hAnsi="Times New Roman" w:cs="Times New Roman"/>
          <w:b/>
          <w:sz w:val="28"/>
          <w:szCs w:val="28"/>
        </w:rPr>
        <w:t>Мемориал синарским трубникам, погибшим в Великой Отечественной войне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C5559" w:rsidRDefault="004C5559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– </w:t>
      </w:r>
      <w:r>
        <w:rPr>
          <w:rFonts w:ascii="Times New Roman" w:hAnsi="Times New Roman" w:cs="Times New Roman"/>
          <w:sz w:val="28"/>
          <w:szCs w:val="28"/>
        </w:rPr>
        <w:t>почтить память воинам, погибшим на ВОВ; формирование гуманизма, патриотизма.</w:t>
      </w:r>
    </w:p>
    <w:p w:rsidR="004C5559" w:rsidRDefault="004C5559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Доклад учителя о монументе (приложение 2). Организация встречи с ветеранами войны, проживающими в п. Трубный.</w:t>
      </w:r>
    </w:p>
    <w:p w:rsidR="004C5559" w:rsidRDefault="004C5559" w:rsidP="0082739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11.30 Монумент «У Пушки». </w:t>
      </w:r>
    </w:p>
    <w:p w:rsidR="004C5559" w:rsidRDefault="004C5559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559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4C555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сформировать мнение, что в тылу люди также помогали в общей победе, потому что вместе мы сила, только общий разум и любовь к Родине помогает в тяжелых временах всей страны.</w:t>
      </w:r>
    </w:p>
    <w:p w:rsidR="004C5559" w:rsidRDefault="004C5559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C5559">
        <w:rPr>
          <w:rFonts w:ascii="Times New Roman" w:hAnsi="Times New Roman" w:cs="Times New Roman"/>
          <w:sz w:val="28"/>
          <w:szCs w:val="28"/>
        </w:rPr>
        <w:t>Доклад учителя истории Средней школы № 30 о памятнике</w:t>
      </w:r>
      <w:r>
        <w:rPr>
          <w:rFonts w:ascii="Times New Roman" w:hAnsi="Times New Roman" w:cs="Times New Roman"/>
          <w:sz w:val="28"/>
          <w:szCs w:val="28"/>
        </w:rPr>
        <w:t xml:space="preserve"> (приложение 3)</w:t>
      </w:r>
      <w:r w:rsidRPr="004C5559">
        <w:rPr>
          <w:rFonts w:ascii="Times New Roman" w:hAnsi="Times New Roman" w:cs="Times New Roman"/>
          <w:sz w:val="28"/>
          <w:szCs w:val="28"/>
        </w:rPr>
        <w:t>.</w:t>
      </w:r>
    </w:p>
    <w:p w:rsidR="003C37C6" w:rsidRDefault="003C37C6" w:rsidP="003C37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12.00 </w:t>
      </w:r>
      <w:r w:rsidRPr="003C37C6">
        <w:rPr>
          <w:rFonts w:ascii="Times New Roman" w:hAnsi="Times New Roman" w:cs="Times New Roman"/>
          <w:b/>
          <w:sz w:val="28"/>
          <w:szCs w:val="28"/>
        </w:rPr>
        <w:t xml:space="preserve">Памятник В.П. </w:t>
      </w:r>
      <w:proofErr w:type="spellStart"/>
      <w:r w:rsidRPr="003C37C6">
        <w:rPr>
          <w:rFonts w:ascii="Times New Roman" w:hAnsi="Times New Roman" w:cs="Times New Roman"/>
          <w:b/>
          <w:sz w:val="28"/>
          <w:szCs w:val="28"/>
        </w:rPr>
        <w:t>Дубынину</w:t>
      </w:r>
      <w:proofErr w:type="spellEnd"/>
      <w:r w:rsidRPr="003C37C6">
        <w:rPr>
          <w:rFonts w:ascii="Times New Roman" w:hAnsi="Times New Roman" w:cs="Times New Roman"/>
          <w:b/>
          <w:sz w:val="28"/>
          <w:szCs w:val="28"/>
        </w:rPr>
        <w:cr/>
      </w:r>
      <w:r>
        <w:rPr>
          <w:rFonts w:ascii="Times New Roman" w:hAnsi="Times New Roman" w:cs="Times New Roman"/>
          <w:b/>
          <w:sz w:val="28"/>
          <w:szCs w:val="28"/>
        </w:rPr>
        <w:t xml:space="preserve">Цель - </w:t>
      </w:r>
      <w:r w:rsidRPr="003C37C6">
        <w:rPr>
          <w:rFonts w:ascii="Times New Roman" w:hAnsi="Times New Roman" w:cs="Times New Roman"/>
          <w:sz w:val="28"/>
          <w:szCs w:val="28"/>
        </w:rPr>
        <w:t xml:space="preserve">донести до обучающихся, что в любое время и годы были </w:t>
      </w:r>
      <w:r>
        <w:rPr>
          <w:rFonts w:ascii="Times New Roman" w:hAnsi="Times New Roman" w:cs="Times New Roman"/>
          <w:sz w:val="28"/>
          <w:szCs w:val="28"/>
        </w:rPr>
        <w:t>мужчины</w:t>
      </w:r>
      <w:r w:rsidRPr="003C37C6">
        <w:rPr>
          <w:rFonts w:ascii="Times New Roman" w:hAnsi="Times New Roman" w:cs="Times New Roman"/>
          <w:sz w:val="28"/>
          <w:szCs w:val="28"/>
        </w:rPr>
        <w:t>, готовые отдать жизнь за Родину, за любовь к ней; воспитание патриотизма.</w:t>
      </w:r>
    </w:p>
    <w:p w:rsidR="003C37C6" w:rsidRDefault="003C37C6" w:rsidP="003C37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Доклад председателя военно-патриотического сообщества г. Каменска-Уральского о В.П.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Дубынине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(приложение 4).</w:t>
      </w:r>
    </w:p>
    <w:p w:rsidR="003C37C6" w:rsidRDefault="00EB2B67" w:rsidP="003C37C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12.20 Памятник «Г.П.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Кунавину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EB2B67" w:rsidRDefault="00EB2B67" w:rsidP="00EB2B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- </w:t>
      </w:r>
      <w:r w:rsidRPr="00EB2B67">
        <w:rPr>
          <w:rFonts w:ascii="Times New Roman" w:hAnsi="Times New Roman" w:cs="Times New Roman"/>
          <w:sz w:val="28"/>
          <w:szCs w:val="28"/>
        </w:rPr>
        <w:t xml:space="preserve">донести до обучающихся, что в любое время и годы были </w:t>
      </w:r>
      <w:r>
        <w:rPr>
          <w:rFonts w:ascii="Times New Roman" w:hAnsi="Times New Roman" w:cs="Times New Roman"/>
          <w:sz w:val="28"/>
          <w:szCs w:val="28"/>
        </w:rPr>
        <w:t>молодые люди</w:t>
      </w:r>
      <w:r w:rsidRPr="00EB2B67">
        <w:rPr>
          <w:rFonts w:ascii="Times New Roman" w:hAnsi="Times New Roman" w:cs="Times New Roman"/>
          <w:sz w:val="28"/>
          <w:szCs w:val="28"/>
        </w:rPr>
        <w:t>, готовые отдать жизнь за Родину, за любовь к ней; воспитание патриотизма.</w:t>
      </w:r>
    </w:p>
    <w:p w:rsidR="00EB2B67" w:rsidRDefault="00EB2B67" w:rsidP="00EB2B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Доклад учителя о Г.П.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Кунавине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(приложение 5).</w:t>
      </w:r>
    </w:p>
    <w:p w:rsidR="00EB2B67" w:rsidRDefault="00EB2B67" w:rsidP="00EB2B6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13.00 Возвращение в школу</w:t>
      </w:r>
    </w:p>
    <w:p w:rsidR="00EB2B67" w:rsidRDefault="00EB2B67" w:rsidP="00EB2B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Итог мероприятия – создание на ватмане всем классом «Карты памяти».</w:t>
      </w:r>
    </w:p>
    <w:p w:rsidR="00EB2B67" w:rsidRPr="00EB2B67" w:rsidRDefault="00EB2B67" w:rsidP="00EB2B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Карта Памяти должна получиться в виде круга. Обучающиеся должны прийти к выводу, что только все вместе мы сможем противостоять вражеским силам.</w:t>
      </w:r>
    </w:p>
    <w:p w:rsidR="00EB2B67" w:rsidRPr="00EB2B67" w:rsidRDefault="00EB2B67" w:rsidP="00EB2B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DA6" w:rsidRDefault="00D12DA6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DA6" w:rsidRDefault="00D12DA6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DA6" w:rsidRDefault="00D12DA6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DA6" w:rsidRDefault="00D12DA6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DA6" w:rsidRDefault="00D12DA6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DA6" w:rsidRDefault="00D12DA6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DA6" w:rsidRDefault="00D12DA6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DA6" w:rsidRDefault="00D12DA6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DA6" w:rsidRDefault="00D12DA6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DA6" w:rsidRDefault="00D12DA6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B67" w:rsidRDefault="00EB2B67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B67" w:rsidRDefault="00EB2B67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B67" w:rsidRDefault="00EB2B67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B67" w:rsidRDefault="00EB2B67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B67" w:rsidRDefault="00EB2B67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B67" w:rsidRDefault="00EB2B67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B67" w:rsidRDefault="00EB2B67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B67" w:rsidRDefault="00EB2B67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B67" w:rsidRDefault="00EB2B67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B67" w:rsidRDefault="00EB2B67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B67" w:rsidRDefault="00EB2B67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B67" w:rsidRDefault="00EB2B67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B67" w:rsidRDefault="00EB2B67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B67" w:rsidRDefault="00EB2B67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DA6" w:rsidRDefault="00D12DA6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DA6" w:rsidRDefault="00D12DA6" w:rsidP="00827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B67" w:rsidRDefault="00D12DA6" w:rsidP="00EB2B6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ение 1</w:t>
      </w:r>
    </w:p>
    <w:p w:rsidR="00D12DA6" w:rsidRPr="00D12DA6" w:rsidRDefault="00D12DA6" w:rsidP="00EB2B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DA6">
        <w:rPr>
          <w:rFonts w:ascii="Times New Roman" w:hAnsi="Times New Roman" w:cs="Times New Roman"/>
          <w:sz w:val="28"/>
          <w:szCs w:val="28"/>
        </w:rPr>
        <w:t xml:space="preserve">В начале сентября 2012 года на фасаде школы № 30 была торжественно открыта мемориальная доска памяти выпускника школы </w:t>
      </w:r>
      <w:proofErr w:type="spellStart"/>
      <w:r w:rsidRPr="00D12DA6">
        <w:rPr>
          <w:rFonts w:ascii="Times New Roman" w:hAnsi="Times New Roman" w:cs="Times New Roman"/>
          <w:sz w:val="28"/>
          <w:szCs w:val="28"/>
        </w:rPr>
        <w:t>Токмакова</w:t>
      </w:r>
      <w:proofErr w:type="spellEnd"/>
      <w:r w:rsidRPr="00D12DA6">
        <w:rPr>
          <w:rFonts w:ascii="Times New Roman" w:hAnsi="Times New Roman" w:cs="Times New Roman"/>
          <w:sz w:val="28"/>
          <w:szCs w:val="28"/>
        </w:rPr>
        <w:t xml:space="preserve"> Владимира Александровича, погибшего в 1982 году в Афганистане.</w:t>
      </w:r>
    </w:p>
    <w:p w:rsidR="00D12DA6" w:rsidRPr="00D12DA6" w:rsidRDefault="00D12DA6" w:rsidP="00EB2B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DA6">
        <w:rPr>
          <w:rFonts w:ascii="Times New Roman" w:hAnsi="Times New Roman" w:cs="Times New Roman"/>
          <w:sz w:val="28"/>
          <w:szCs w:val="28"/>
        </w:rPr>
        <w:t xml:space="preserve">Казалось, прошло почти 30 лет с его гибели, а педагоги помнят этого ученика. Помнят о нем одноклассники. Знаем об этом человеке и мы, современные учащиеся школы. История жизни Владимира, их семьи не оставляет никого равнодушным. </w:t>
      </w:r>
    </w:p>
    <w:p w:rsidR="00D12DA6" w:rsidRPr="00D12DA6" w:rsidRDefault="00D12DA6" w:rsidP="004C555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D12DA6">
        <w:rPr>
          <w:rFonts w:ascii="Times New Roman" w:hAnsi="Times New Roman" w:cs="Times New Roman"/>
          <w:sz w:val="28"/>
          <w:szCs w:val="28"/>
        </w:rPr>
        <w:t xml:space="preserve">се мужчины в ее роду были защитниками Родины. Отец Валентины Алексеевны </w:t>
      </w:r>
      <w:r>
        <w:rPr>
          <w:rFonts w:ascii="Times New Roman" w:hAnsi="Times New Roman" w:cs="Times New Roman"/>
          <w:sz w:val="28"/>
          <w:szCs w:val="28"/>
        </w:rPr>
        <w:t xml:space="preserve">(мама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Токмакова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В.) </w:t>
      </w:r>
      <w:r w:rsidRPr="00D12DA6">
        <w:rPr>
          <w:rFonts w:ascii="Times New Roman" w:hAnsi="Times New Roman" w:cs="Times New Roman"/>
          <w:sz w:val="28"/>
          <w:szCs w:val="28"/>
        </w:rPr>
        <w:t xml:space="preserve">(дед Владимира) уходит на фронт Великой Отечественной, когда ей было всего пять лет. А в 1943 г. он погиб, сгорел в танке. В послевоенное время муж </w:t>
      </w:r>
      <w:proofErr w:type="spellStart"/>
      <w:r w:rsidRPr="00D12DA6">
        <w:rPr>
          <w:rFonts w:ascii="Times New Roman" w:hAnsi="Times New Roman" w:cs="Times New Roman"/>
          <w:sz w:val="28"/>
          <w:szCs w:val="28"/>
        </w:rPr>
        <w:t>Токмаковой</w:t>
      </w:r>
      <w:proofErr w:type="spellEnd"/>
      <w:r w:rsidRPr="00D12DA6">
        <w:rPr>
          <w:rFonts w:ascii="Times New Roman" w:hAnsi="Times New Roman" w:cs="Times New Roman"/>
          <w:sz w:val="28"/>
          <w:szCs w:val="28"/>
        </w:rPr>
        <w:t xml:space="preserve"> В.А., Александр Кузьмич, старшина 2 статьи, служил на подводной лодке на Тихоокеанском флоте. За свою службу имел высокую награду — орден Красной Звезды. Александр пережил своего сына всего на пять лет. Владимира призывают в армию в октябре 1981 года. А четырьмя годами позже и младший брат, Виктор, выполнит воинский долг, отслужив в ракетных войсках на Урале. Он просился в Афганистан — мстить за брата. Но, как брата погибшего, его в Афганистан не направят. (Виктор, вернувшись после службы, через несколько лет погибнет около своего дома от ножа бандита, заступившись за незнакомую девушку.)</w:t>
      </w:r>
    </w:p>
    <w:p w:rsidR="00D12DA6" w:rsidRPr="00D12DA6" w:rsidRDefault="00D12DA6" w:rsidP="004C555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DA6">
        <w:rPr>
          <w:rFonts w:ascii="Times New Roman" w:hAnsi="Times New Roman" w:cs="Times New Roman"/>
          <w:sz w:val="28"/>
          <w:szCs w:val="28"/>
        </w:rPr>
        <w:t>Одна семья, три поколения, разные рода войск. Но настоящие мужчины: защитники, на которых держится наше Отечество.</w:t>
      </w:r>
    </w:p>
    <w:p w:rsidR="00D12DA6" w:rsidRPr="00D12DA6" w:rsidRDefault="00D12DA6" w:rsidP="004C555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DA6">
        <w:rPr>
          <w:rFonts w:ascii="Times New Roman" w:hAnsi="Times New Roman" w:cs="Times New Roman"/>
          <w:sz w:val="28"/>
          <w:szCs w:val="28"/>
        </w:rPr>
        <w:t>А в далеком 1970 году Володька пошел учиться в среднюю школу № 30 в 1 «А» класс. Учеба давалась мальчишке легко. Нравилось участвовать в конкурсах, спектаклях. Особенно он любил рисовать, был членом редколлегии класса.</w:t>
      </w:r>
    </w:p>
    <w:p w:rsidR="00D12DA6" w:rsidRPr="00D12DA6" w:rsidRDefault="00D12DA6" w:rsidP="004C555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DA6">
        <w:rPr>
          <w:rFonts w:ascii="Times New Roman" w:hAnsi="Times New Roman" w:cs="Times New Roman"/>
          <w:sz w:val="28"/>
          <w:szCs w:val="28"/>
        </w:rPr>
        <w:t>Фотографий школьных лет сохранилось немного, на них он везде улыбается и почему-то везде в окружении девчонок.</w:t>
      </w:r>
    </w:p>
    <w:p w:rsidR="00D12DA6" w:rsidRPr="00D12DA6" w:rsidRDefault="00D12DA6" w:rsidP="004C555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DA6">
        <w:rPr>
          <w:rFonts w:ascii="Times New Roman" w:hAnsi="Times New Roman" w:cs="Times New Roman"/>
          <w:sz w:val="28"/>
          <w:szCs w:val="28"/>
        </w:rPr>
        <w:t>А вообще главным в жизни Владимира была семья: родители, бабушка, младший братик. Жили дружно, счастливо, в любви и заботе друг о друге. Мама вспоминает такой случай: во время каникул Володя работал на хлебозаводе и на первые, заработанные в своей жизни, деньги купил Валентине Алексеевне сапоги. Отец выразил недовольство, что это он должен был купить, но сын остался непреклонным. «Маме нужно, и я — купил.»</w:t>
      </w:r>
    </w:p>
    <w:p w:rsidR="00D12DA6" w:rsidRPr="00D12DA6" w:rsidRDefault="00D12DA6" w:rsidP="004C555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DA6">
        <w:rPr>
          <w:rFonts w:ascii="Times New Roman" w:hAnsi="Times New Roman" w:cs="Times New Roman"/>
          <w:sz w:val="28"/>
          <w:szCs w:val="28"/>
        </w:rPr>
        <w:t>После 8 класса Владимир решил получить профессию. Он поступил в профтехучилище № 9, а окончив его, работал до армии на ПО «Октябрь».</w:t>
      </w:r>
    </w:p>
    <w:p w:rsidR="00D12DA6" w:rsidRPr="00D12DA6" w:rsidRDefault="00D12DA6" w:rsidP="004C555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DA6">
        <w:rPr>
          <w:rFonts w:ascii="Times New Roman" w:hAnsi="Times New Roman" w:cs="Times New Roman"/>
          <w:sz w:val="28"/>
          <w:szCs w:val="28"/>
        </w:rPr>
        <w:t xml:space="preserve">Октябрь 1981 года — Владимиру пришла повестка из военкомата, он гордился, что пришло его время. Только очень переживал за маму. Валентина </w:t>
      </w:r>
      <w:r w:rsidRPr="00D12DA6">
        <w:rPr>
          <w:rFonts w:ascii="Times New Roman" w:hAnsi="Times New Roman" w:cs="Times New Roman"/>
          <w:sz w:val="28"/>
          <w:szCs w:val="28"/>
        </w:rPr>
        <w:lastRenderedPageBreak/>
        <w:t>Алексеевна в тот период получила тяжелое заболевание на заводе, даже не смогла проводить сына, находилась в больнице.</w:t>
      </w:r>
    </w:p>
    <w:p w:rsidR="00D12DA6" w:rsidRPr="00D12DA6" w:rsidRDefault="00D12DA6" w:rsidP="004C555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DA6">
        <w:rPr>
          <w:rFonts w:ascii="Times New Roman" w:hAnsi="Times New Roman" w:cs="Times New Roman"/>
          <w:sz w:val="28"/>
          <w:szCs w:val="28"/>
        </w:rPr>
        <w:t xml:space="preserve">Для прохождения службы </w:t>
      </w:r>
      <w:proofErr w:type="spellStart"/>
      <w:r w:rsidRPr="00D12DA6">
        <w:rPr>
          <w:rFonts w:ascii="Times New Roman" w:hAnsi="Times New Roman" w:cs="Times New Roman"/>
          <w:sz w:val="28"/>
          <w:szCs w:val="28"/>
        </w:rPr>
        <w:t>Токмаков</w:t>
      </w:r>
      <w:proofErr w:type="spellEnd"/>
      <w:r w:rsidRPr="00D12DA6">
        <w:rPr>
          <w:rFonts w:ascii="Times New Roman" w:hAnsi="Times New Roman" w:cs="Times New Roman"/>
          <w:sz w:val="28"/>
          <w:szCs w:val="28"/>
        </w:rPr>
        <w:t xml:space="preserve"> В. попал в учебную часть в Чебаркуле. Новобранцев готовили к солдатской службе, как говорится, по полной программе. Только не называли дальнейшего места службы, говорили о возможной отправке в Германию. А пока — огромное количество тактических учений, огневая подготовка. Стрельбы шли днем и ночью. Тяжело. Но </w:t>
      </w:r>
      <w:proofErr w:type="gramStart"/>
      <w:r w:rsidRPr="00D12DA6">
        <w:rPr>
          <w:rFonts w:ascii="Times New Roman" w:hAnsi="Times New Roman" w:cs="Times New Roman"/>
          <w:sz w:val="28"/>
          <w:szCs w:val="28"/>
        </w:rPr>
        <w:t>".приказ</w:t>
      </w:r>
      <w:proofErr w:type="gramEnd"/>
      <w:r w:rsidRPr="00D12DA6">
        <w:rPr>
          <w:rFonts w:ascii="Times New Roman" w:hAnsi="Times New Roman" w:cs="Times New Roman"/>
          <w:sz w:val="28"/>
          <w:szCs w:val="28"/>
        </w:rPr>
        <w:t xml:space="preserve"> есть приказ,- читаем мы строки писем Владимира,- Здесь нет слов не могу, не хочу, не умею. У солдата такая доля". Служить Владимиру нравилось. Нравилась дисциплина, командование.</w:t>
      </w:r>
    </w:p>
    <w:p w:rsidR="00D12DA6" w:rsidRPr="00D12DA6" w:rsidRDefault="00D12DA6" w:rsidP="004C555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DA6">
        <w:rPr>
          <w:rFonts w:ascii="Times New Roman" w:hAnsi="Times New Roman" w:cs="Times New Roman"/>
          <w:sz w:val="28"/>
          <w:szCs w:val="28"/>
        </w:rPr>
        <w:t>В этих же письмах из «</w:t>
      </w:r>
      <w:proofErr w:type="spellStart"/>
      <w:r w:rsidRPr="00D12DA6">
        <w:rPr>
          <w:rFonts w:ascii="Times New Roman" w:hAnsi="Times New Roman" w:cs="Times New Roman"/>
          <w:sz w:val="28"/>
          <w:szCs w:val="28"/>
        </w:rPr>
        <w:t>учебки</w:t>
      </w:r>
      <w:proofErr w:type="spellEnd"/>
      <w:r w:rsidRPr="00D12DA6">
        <w:rPr>
          <w:rFonts w:ascii="Times New Roman" w:hAnsi="Times New Roman" w:cs="Times New Roman"/>
          <w:sz w:val="28"/>
          <w:szCs w:val="28"/>
        </w:rPr>
        <w:t>» есть и упоминание (солдатам читали лекцию) о трудной службе в Афганистане, об обстановке в этой стране. Никому даже не приходило в голову, что через несколько месяцев 18-ти летних ребят перебросят под Гиндукуш.</w:t>
      </w:r>
    </w:p>
    <w:p w:rsidR="00D12DA6" w:rsidRPr="00D12DA6" w:rsidRDefault="00D12DA6" w:rsidP="004C555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DA6">
        <w:rPr>
          <w:rFonts w:ascii="Times New Roman" w:hAnsi="Times New Roman" w:cs="Times New Roman"/>
          <w:sz w:val="28"/>
          <w:szCs w:val="28"/>
        </w:rPr>
        <w:t xml:space="preserve">Так получилось, что Владимиру его тетя написала о тяжелой болезни матери. И парнишка, несмотря на свой стойкий характер и умение противостоять трудностям, читал письмо и плакал. Это увидел командир части, выяснив, в чем дело, сказал: «Пиши рапорт на отпуск по семейным обстоятельствам. Даю тебе 10 суток». Доброе сердце было у того полковника, который наверняка знал, что </w:t>
      </w:r>
      <w:proofErr w:type="spellStart"/>
      <w:r w:rsidRPr="00D12DA6">
        <w:rPr>
          <w:rFonts w:ascii="Times New Roman" w:hAnsi="Times New Roman" w:cs="Times New Roman"/>
          <w:sz w:val="28"/>
          <w:szCs w:val="28"/>
        </w:rPr>
        <w:t>Токмакова</w:t>
      </w:r>
      <w:proofErr w:type="spellEnd"/>
      <w:r w:rsidRPr="00D12DA6">
        <w:rPr>
          <w:rFonts w:ascii="Times New Roman" w:hAnsi="Times New Roman" w:cs="Times New Roman"/>
          <w:sz w:val="28"/>
          <w:szCs w:val="28"/>
        </w:rPr>
        <w:t xml:space="preserve"> отправят на войну.</w:t>
      </w:r>
    </w:p>
    <w:p w:rsidR="00D12DA6" w:rsidRPr="00D12DA6" w:rsidRDefault="00D12DA6" w:rsidP="004C555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DA6">
        <w:rPr>
          <w:rFonts w:ascii="Times New Roman" w:hAnsi="Times New Roman" w:cs="Times New Roman"/>
          <w:sz w:val="28"/>
          <w:szCs w:val="28"/>
        </w:rPr>
        <w:t>Все десять дней сын не отходил от кровати матери. Только порой вечерами подолгу стоял у подъезда своего дома, дышал воздухом родных мест. Уже позже, соседка расскажет Валентине Алексеевне, что у Володьки было какое-то предчувствие, что он навсегда прощается со своим городом.</w:t>
      </w:r>
    </w:p>
    <w:p w:rsidR="00D12DA6" w:rsidRPr="00D12DA6" w:rsidRDefault="00D12DA6" w:rsidP="004C555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DA6">
        <w:rPr>
          <w:rFonts w:ascii="Times New Roman" w:hAnsi="Times New Roman" w:cs="Times New Roman"/>
          <w:sz w:val="28"/>
          <w:szCs w:val="28"/>
        </w:rPr>
        <w:t>В апреле 1982 года Владимира направляют в Афганистан, в 177- ой отряд специального назначения ГРУ.</w:t>
      </w:r>
    </w:p>
    <w:p w:rsidR="00D12DA6" w:rsidRPr="00D12DA6" w:rsidRDefault="00D12DA6" w:rsidP="004C555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DA6">
        <w:rPr>
          <w:rFonts w:ascii="Times New Roman" w:hAnsi="Times New Roman" w:cs="Times New Roman"/>
          <w:sz w:val="28"/>
          <w:szCs w:val="28"/>
        </w:rPr>
        <w:t>177-ой отряд спецназа ГРУ (или второй батальон спецназа, «второй мусульманский батальон») вошел в историю под условным именем «</w:t>
      </w:r>
      <w:proofErr w:type="spellStart"/>
      <w:r w:rsidRPr="00D12DA6">
        <w:rPr>
          <w:rFonts w:ascii="Times New Roman" w:hAnsi="Times New Roman" w:cs="Times New Roman"/>
          <w:sz w:val="28"/>
          <w:szCs w:val="28"/>
        </w:rPr>
        <w:t>Газнийский</w:t>
      </w:r>
      <w:proofErr w:type="spellEnd"/>
      <w:r w:rsidRPr="00D12DA6">
        <w:rPr>
          <w:rFonts w:ascii="Times New Roman" w:hAnsi="Times New Roman" w:cs="Times New Roman"/>
          <w:sz w:val="28"/>
          <w:szCs w:val="28"/>
        </w:rPr>
        <w:t xml:space="preserve">». Хотя воевать в Газни отряд начал с 1984 года, а был введен в Афганистан в 1981 году. Уже при вводе в город </w:t>
      </w:r>
      <w:proofErr w:type="spellStart"/>
      <w:r w:rsidRPr="00D12DA6">
        <w:rPr>
          <w:rFonts w:ascii="Times New Roman" w:hAnsi="Times New Roman" w:cs="Times New Roman"/>
          <w:sz w:val="28"/>
          <w:szCs w:val="28"/>
        </w:rPr>
        <w:t>Меймене</w:t>
      </w:r>
      <w:proofErr w:type="spellEnd"/>
      <w:r w:rsidRPr="00D12DA6">
        <w:rPr>
          <w:rFonts w:ascii="Times New Roman" w:hAnsi="Times New Roman" w:cs="Times New Roman"/>
          <w:sz w:val="28"/>
          <w:szCs w:val="28"/>
        </w:rPr>
        <w:t xml:space="preserve"> провинции </w:t>
      </w:r>
      <w:proofErr w:type="spellStart"/>
      <w:r w:rsidRPr="00D12DA6">
        <w:rPr>
          <w:rFonts w:ascii="Times New Roman" w:hAnsi="Times New Roman" w:cs="Times New Roman"/>
          <w:sz w:val="28"/>
          <w:szCs w:val="28"/>
        </w:rPr>
        <w:t>Фарьяб</w:t>
      </w:r>
      <w:proofErr w:type="spellEnd"/>
      <w:r w:rsidRPr="00D12DA6">
        <w:rPr>
          <w:rFonts w:ascii="Times New Roman" w:hAnsi="Times New Roman" w:cs="Times New Roman"/>
          <w:sz w:val="28"/>
          <w:szCs w:val="28"/>
        </w:rPr>
        <w:t xml:space="preserve"> (место дислокации) отряд был атакован </w:t>
      </w:r>
      <w:proofErr w:type="spellStart"/>
      <w:r w:rsidRPr="00D12DA6">
        <w:rPr>
          <w:rFonts w:ascii="Times New Roman" w:hAnsi="Times New Roman" w:cs="Times New Roman"/>
          <w:sz w:val="28"/>
          <w:szCs w:val="28"/>
        </w:rPr>
        <w:t>душманами</w:t>
      </w:r>
      <w:proofErr w:type="spellEnd"/>
      <w:r w:rsidRPr="00D12DA6">
        <w:rPr>
          <w:rFonts w:ascii="Times New Roman" w:hAnsi="Times New Roman" w:cs="Times New Roman"/>
          <w:sz w:val="28"/>
          <w:szCs w:val="28"/>
        </w:rPr>
        <w:t xml:space="preserve"> и понес первые потери. Нужно отметить, что отбор бойцов в этот отряд был особым. Главное — не только умение стрелять и выполнять боевые задачи. Главное — твердость духа, воля и характер. То, что и стало решающим при определении Владимира в этот отряд.</w:t>
      </w:r>
    </w:p>
    <w:p w:rsidR="00D12DA6" w:rsidRPr="00D12DA6" w:rsidRDefault="00D12DA6" w:rsidP="004C555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DA6">
        <w:rPr>
          <w:rFonts w:ascii="Times New Roman" w:hAnsi="Times New Roman" w:cs="Times New Roman"/>
          <w:sz w:val="28"/>
          <w:szCs w:val="28"/>
        </w:rPr>
        <w:t xml:space="preserve">Самым сложным периодом боевой деятельности 177-го </w:t>
      </w:r>
      <w:proofErr w:type="spellStart"/>
      <w:r w:rsidRPr="00D12DA6">
        <w:rPr>
          <w:rFonts w:ascii="Times New Roman" w:hAnsi="Times New Roman" w:cs="Times New Roman"/>
          <w:sz w:val="28"/>
          <w:szCs w:val="28"/>
        </w:rPr>
        <w:t>ООСпН</w:t>
      </w:r>
      <w:proofErr w:type="spellEnd"/>
      <w:r w:rsidRPr="00D12DA6">
        <w:rPr>
          <w:rFonts w:ascii="Times New Roman" w:hAnsi="Times New Roman" w:cs="Times New Roman"/>
          <w:sz w:val="28"/>
          <w:szCs w:val="28"/>
        </w:rPr>
        <w:t xml:space="preserve"> считается его нахождение в населенном пункте </w:t>
      </w:r>
      <w:proofErr w:type="spellStart"/>
      <w:r w:rsidRPr="00D12DA6">
        <w:rPr>
          <w:rFonts w:ascii="Times New Roman" w:hAnsi="Times New Roman" w:cs="Times New Roman"/>
          <w:sz w:val="28"/>
          <w:szCs w:val="28"/>
        </w:rPr>
        <w:t>Руха</w:t>
      </w:r>
      <w:proofErr w:type="spellEnd"/>
      <w:r w:rsidRPr="00D12DA6">
        <w:rPr>
          <w:rFonts w:ascii="Times New Roman" w:hAnsi="Times New Roman" w:cs="Times New Roman"/>
          <w:sz w:val="28"/>
          <w:szCs w:val="28"/>
        </w:rPr>
        <w:t xml:space="preserve">, что в </w:t>
      </w:r>
      <w:proofErr w:type="spellStart"/>
      <w:r w:rsidRPr="00D12DA6">
        <w:rPr>
          <w:rFonts w:ascii="Times New Roman" w:hAnsi="Times New Roman" w:cs="Times New Roman"/>
          <w:sz w:val="28"/>
          <w:szCs w:val="28"/>
        </w:rPr>
        <w:t>Панджерском</w:t>
      </w:r>
      <w:proofErr w:type="spellEnd"/>
      <w:r w:rsidRPr="00D12DA6">
        <w:rPr>
          <w:rFonts w:ascii="Times New Roman" w:hAnsi="Times New Roman" w:cs="Times New Roman"/>
          <w:sz w:val="28"/>
          <w:szCs w:val="28"/>
        </w:rPr>
        <w:t xml:space="preserve"> ущелье (Ущелье «Пяти львов» — центр республики Афганистан.) Это место бывшей резиденции Ахмада Шаха </w:t>
      </w:r>
      <w:proofErr w:type="spellStart"/>
      <w:r w:rsidRPr="00D12DA6">
        <w:rPr>
          <w:rFonts w:ascii="Times New Roman" w:hAnsi="Times New Roman" w:cs="Times New Roman"/>
          <w:sz w:val="28"/>
          <w:szCs w:val="28"/>
        </w:rPr>
        <w:t>Масуда</w:t>
      </w:r>
      <w:proofErr w:type="spellEnd"/>
      <w:r w:rsidRPr="00D12DA6">
        <w:rPr>
          <w:rFonts w:ascii="Times New Roman" w:hAnsi="Times New Roman" w:cs="Times New Roman"/>
          <w:sz w:val="28"/>
          <w:szCs w:val="28"/>
        </w:rPr>
        <w:t xml:space="preserve">, известного полевого командира, </w:t>
      </w:r>
      <w:r w:rsidRPr="00D12DA6">
        <w:rPr>
          <w:rFonts w:ascii="Times New Roman" w:hAnsi="Times New Roman" w:cs="Times New Roman"/>
          <w:sz w:val="28"/>
          <w:szCs w:val="28"/>
        </w:rPr>
        <w:lastRenderedPageBreak/>
        <w:t xml:space="preserve">который поклялся на Коране, что ни одного русского не будет в ущелье. Всего в </w:t>
      </w:r>
      <w:proofErr w:type="spellStart"/>
      <w:r w:rsidRPr="00D12DA6">
        <w:rPr>
          <w:rFonts w:ascii="Times New Roman" w:hAnsi="Times New Roman" w:cs="Times New Roman"/>
          <w:sz w:val="28"/>
          <w:szCs w:val="28"/>
        </w:rPr>
        <w:t>Панджшерском</w:t>
      </w:r>
      <w:proofErr w:type="spellEnd"/>
      <w:r w:rsidRPr="00D12DA6">
        <w:rPr>
          <w:rFonts w:ascii="Times New Roman" w:hAnsi="Times New Roman" w:cs="Times New Roman"/>
          <w:sz w:val="28"/>
          <w:szCs w:val="28"/>
        </w:rPr>
        <w:t xml:space="preserve"> ущелье было с 1980 по 1985 годы проведено девять крупномасштабных воздушно — наземных общевойсковых операций, понесены крупные потери в живой силе и технике. В пятой и шестой </w:t>
      </w:r>
      <w:proofErr w:type="spellStart"/>
      <w:r w:rsidRPr="00D12DA6">
        <w:rPr>
          <w:rFonts w:ascii="Times New Roman" w:hAnsi="Times New Roman" w:cs="Times New Roman"/>
          <w:sz w:val="28"/>
          <w:szCs w:val="28"/>
        </w:rPr>
        <w:t>Панджшерских</w:t>
      </w:r>
      <w:proofErr w:type="spellEnd"/>
      <w:r w:rsidRPr="00D12DA6">
        <w:rPr>
          <w:rFonts w:ascii="Times New Roman" w:hAnsi="Times New Roman" w:cs="Times New Roman"/>
          <w:sz w:val="28"/>
          <w:szCs w:val="28"/>
        </w:rPr>
        <w:t xml:space="preserve"> операция и пришлось воевать Владимиру.</w:t>
      </w:r>
    </w:p>
    <w:p w:rsidR="00D12DA6" w:rsidRPr="00D12DA6" w:rsidRDefault="00D12DA6" w:rsidP="004C555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DA6">
        <w:rPr>
          <w:rFonts w:ascii="Times New Roman" w:hAnsi="Times New Roman" w:cs="Times New Roman"/>
          <w:sz w:val="28"/>
          <w:szCs w:val="28"/>
        </w:rPr>
        <w:t xml:space="preserve">Бои иногда продолжались по несколько суток. А прохождение по ущелью с боями под обстрелом моджахедов порой по десятку километров в сутки, стал серьезным испытанием для отряда. Но судьба хранила Володю </w:t>
      </w:r>
      <w:proofErr w:type="spellStart"/>
      <w:r w:rsidRPr="00D12DA6">
        <w:rPr>
          <w:rFonts w:ascii="Times New Roman" w:hAnsi="Times New Roman" w:cs="Times New Roman"/>
          <w:sz w:val="28"/>
          <w:szCs w:val="28"/>
        </w:rPr>
        <w:t>Токмакова</w:t>
      </w:r>
      <w:proofErr w:type="spellEnd"/>
      <w:r w:rsidRPr="00D12DA6">
        <w:rPr>
          <w:rFonts w:ascii="Times New Roman" w:hAnsi="Times New Roman" w:cs="Times New Roman"/>
          <w:sz w:val="28"/>
          <w:szCs w:val="28"/>
        </w:rPr>
        <w:t>.</w:t>
      </w:r>
    </w:p>
    <w:p w:rsidR="00D12DA6" w:rsidRPr="00D12DA6" w:rsidRDefault="00D12DA6" w:rsidP="004C555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DA6">
        <w:rPr>
          <w:rFonts w:ascii="Times New Roman" w:hAnsi="Times New Roman" w:cs="Times New Roman"/>
          <w:sz w:val="28"/>
          <w:szCs w:val="28"/>
        </w:rPr>
        <w:t>Он писал домой:</w:t>
      </w:r>
    </w:p>
    <w:p w:rsidR="00D12DA6" w:rsidRPr="00D12DA6" w:rsidRDefault="00D12DA6" w:rsidP="004C555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DA6">
        <w:rPr>
          <w:rFonts w:ascii="Times New Roman" w:hAnsi="Times New Roman" w:cs="Times New Roman"/>
          <w:sz w:val="28"/>
          <w:szCs w:val="28"/>
        </w:rPr>
        <w:t xml:space="preserve">«Вот и здесь началась осень. Дожди идут днем и ночью, кругом грязь и слякоть. Но это для советского воина не преграда, все вытерплю и перенесу, вернусь домой назло </w:t>
      </w:r>
      <w:proofErr w:type="spellStart"/>
      <w:r w:rsidRPr="00D12DA6">
        <w:rPr>
          <w:rFonts w:ascii="Times New Roman" w:hAnsi="Times New Roman" w:cs="Times New Roman"/>
          <w:sz w:val="28"/>
          <w:szCs w:val="28"/>
        </w:rPr>
        <w:t>душманам</w:t>
      </w:r>
      <w:proofErr w:type="spellEnd"/>
      <w:r w:rsidRPr="00D12DA6">
        <w:rPr>
          <w:rFonts w:ascii="Times New Roman" w:hAnsi="Times New Roman" w:cs="Times New Roman"/>
          <w:sz w:val="28"/>
          <w:szCs w:val="28"/>
        </w:rPr>
        <w:t>.»</w:t>
      </w:r>
    </w:p>
    <w:p w:rsidR="00D12DA6" w:rsidRPr="00D12DA6" w:rsidRDefault="00D12DA6" w:rsidP="004C555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DA6">
        <w:rPr>
          <w:rFonts w:ascii="Times New Roman" w:hAnsi="Times New Roman" w:cs="Times New Roman"/>
          <w:sz w:val="28"/>
          <w:szCs w:val="28"/>
        </w:rPr>
        <w:t xml:space="preserve">Оставалось верить и надеяться на благополучное возвращение сына. Но, увы, 23 декабря 1982 года счастливая жизнь семьи </w:t>
      </w:r>
      <w:proofErr w:type="spellStart"/>
      <w:r w:rsidRPr="00D12DA6">
        <w:rPr>
          <w:rFonts w:ascii="Times New Roman" w:hAnsi="Times New Roman" w:cs="Times New Roman"/>
          <w:sz w:val="28"/>
          <w:szCs w:val="28"/>
        </w:rPr>
        <w:t>Токмаковых</w:t>
      </w:r>
      <w:proofErr w:type="spellEnd"/>
      <w:r w:rsidRPr="00D12DA6">
        <w:rPr>
          <w:rFonts w:ascii="Times New Roman" w:hAnsi="Times New Roman" w:cs="Times New Roman"/>
          <w:sz w:val="28"/>
          <w:szCs w:val="28"/>
        </w:rPr>
        <w:t xml:space="preserve"> навсегда разрушилась. </w:t>
      </w:r>
    </w:p>
    <w:p w:rsidR="00D12DA6" w:rsidRDefault="00D12DA6" w:rsidP="004C5559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C5559" w:rsidRDefault="004C5559" w:rsidP="00EB2B6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D12DA6" w:rsidRDefault="004C5559" w:rsidP="00EB2B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559">
        <w:rPr>
          <w:rFonts w:ascii="Times New Roman" w:hAnsi="Times New Roman" w:cs="Times New Roman"/>
          <w:sz w:val="28"/>
          <w:szCs w:val="28"/>
        </w:rPr>
        <w:t>Мемориальный комплекс Синарского трубного завода включает в себя Аллею Славы, раскинувшуюся по обе стороны ул. Карла Маркса, и три скульптурных сооружения. Визуальным центром является обелиск погибшим работникам завода. Он выполнен в форме четырехугольника. Прямые линии прослеживаются во всем – от граней памятника до лестницы и пьедесталов. В середине небольшой площадки у лестницы, ведущей к Стене Памяти, расположился вечный огонь. Он исполнен в виде пятиконечной звезды, обрамленной в золотой лавровый венок. Система газопровода, идущая под мемориалом, не дает пламени потухнуть. Сам обелиск одет в мрамор. Важнейшим его фрагментом является барельеф скорбящей матери, отлитый из металла. Из металла оказались выполнены и буквы, из которых выложили следующие фразы: «Синарским трубниками, павшим в боях за Родину (1941-1945)» и «Мужество ваше и доблесть чтят благодарно потомки». Рядом на мраморных плитах выбиты фамилии погибших бойцов. За обелиском было посажено семь елей. Это несло определенный символизм. Согласно статистике, каждый седьмой человек не вернулся домой с полей сражения.</w:t>
      </w:r>
    </w:p>
    <w:p w:rsidR="004C5559" w:rsidRDefault="004C5559" w:rsidP="004C555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B2B67" w:rsidRDefault="00EB2B67" w:rsidP="004C5559">
      <w:pPr>
        <w:spacing w:after="0" w:line="276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B2B67" w:rsidRDefault="00EB2B67" w:rsidP="004C5559">
      <w:pPr>
        <w:spacing w:after="0" w:line="276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C5559" w:rsidRDefault="004C5559" w:rsidP="004C5559">
      <w:pPr>
        <w:spacing w:after="0" w:line="276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3</w:t>
      </w:r>
    </w:p>
    <w:p w:rsidR="003C37C6" w:rsidRDefault="003C37C6" w:rsidP="004C55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7C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Каменские пушки – участницы многих великих событий нашей страны. Они немые свидетели войн, восстаний, экспедиций, походов. Кроме того, наши орудия обороняли и внутренние рубежи – ими были оснащены почти все уральские и сибирские остроги и крепости, которые в XVII и первой половине XVIII веков часто страдали от набегов кочевников. Многие из тех пушек до сих пор можно найти там, где 200 с лишним лет назад они несли «службу».</w:t>
      </w:r>
    </w:p>
    <w:p w:rsidR="004C5559" w:rsidRPr="00496175" w:rsidRDefault="004C5559" w:rsidP="004C55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55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96175">
        <w:rPr>
          <w:rFonts w:ascii="Times New Roman" w:eastAsia="Times New Roman" w:hAnsi="Times New Roman" w:cs="Times New Roman"/>
          <w:sz w:val="28"/>
          <w:szCs w:val="28"/>
          <w:lang w:eastAsia="ru-RU"/>
        </w:rPr>
        <w:t>амятник расположен на холме на левом берегу реки Каменка к северо-западу от </w:t>
      </w:r>
      <w:hyperlink r:id="rId5" w:tooltip="Плотина городского пруда (Каменск-Уральский)" w:history="1">
        <w:r w:rsidRPr="0049617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плотины городского пруда</w:t>
        </w:r>
      </w:hyperlink>
      <w:r w:rsidRPr="00496175">
        <w:rPr>
          <w:rFonts w:ascii="Times New Roman" w:eastAsia="Times New Roman" w:hAnsi="Times New Roman" w:cs="Times New Roman"/>
          <w:sz w:val="28"/>
          <w:szCs w:val="28"/>
          <w:lang w:eastAsia="ru-RU"/>
        </w:rPr>
        <w:t>. Монумент ориентирован на городской пруд, по периметру разбит сквер, с восточной стороны ограниченный улицей Карла Маркса. Организована ночная подсветка. На противоположной стороне расположены здания завода КУЭМЗ.</w:t>
      </w:r>
    </w:p>
    <w:p w:rsidR="004C5559" w:rsidRPr="00496175" w:rsidRDefault="004C5559" w:rsidP="003C37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175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Торжественное открытие состоялось 6 октября 1967 года. Каменские пушки широко использовались российской армией, в том числе в сражениях </w:t>
      </w:r>
      <w:hyperlink r:id="rId6" w:tooltip="Отечественная война 1812 года" w:history="1">
        <w:r w:rsidRPr="0049617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Отечественной войны 1812 года</w:t>
        </w:r>
      </w:hyperlink>
      <w:r w:rsidRPr="00496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Монумент прославляет уральских мастеров и </w:t>
      </w:r>
      <w:proofErr w:type="spellStart"/>
      <w:r w:rsidRPr="0049617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каменское</w:t>
      </w:r>
      <w:proofErr w:type="spellEnd"/>
      <w:r w:rsidRPr="00496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чугунное литьё.</w:t>
      </w:r>
    </w:p>
    <w:p w:rsidR="004C5559" w:rsidRDefault="004C5559" w:rsidP="003C37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Чугунная пушка установлена </w:t>
      </w:r>
      <w:proofErr w:type="gramStart"/>
      <w:r w:rsidRPr="004961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гранитном постаменте</w:t>
      </w:r>
      <w:proofErr w:type="gramEnd"/>
      <w:r w:rsidRPr="00496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высоту который достигает почти трёх метров, в длину пяти, в ширину более двух. Ствол пушки в длину 270 сантиметров, диаметр дула 40 сантиметров, диаметра колёс 200 сантиметров. У пушечного упора положены три полноразмерных ядра, они символизируют готовность орудия.</w:t>
      </w:r>
    </w:p>
    <w:p w:rsidR="00EB2B67" w:rsidRDefault="00EB2B67" w:rsidP="003C37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3DE" w:rsidRDefault="008E43DE" w:rsidP="003C37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3DE" w:rsidRDefault="008E43DE" w:rsidP="003C37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3DE" w:rsidRDefault="008E43DE" w:rsidP="003C37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3DE" w:rsidRDefault="008E43DE" w:rsidP="003C37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3DE" w:rsidRDefault="008E43DE" w:rsidP="003C37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3DE" w:rsidRDefault="008E43DE" w:rsidP="003C37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3DE" w:rsidRDefault="008E43DE" w:rsidP="003C37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3DE" w:rsidRDefault="008E43DE" w:rsidP="003C37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3DE" w:rsidRDefault="008E43DE" w:rsidP="003C37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3DE" w:rsidRDefault="008E43DE" w:rsidP="003C37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3DE" w:rsidRDefault="008E43DE" w:rsidP="003C37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3DE" w:rsidRDefault="008E43DE" w:rsidP="003C37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3DE" w:rsidRDefault="008E43DE" w:rsidP="003C37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3DE" w:rsidRDefault="008E43DE" w:rsidP="003C37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3DE" w:rsidRDefault="008E43DE" w:rsidP="003C37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3DE" w:rsidRDefault="008E43DE" w:rsidP="003C37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3DE" w:rsidRDefault="008E43DE" w:rsidP="003C37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3DE" w:rsidRDefault="008E43DE" w:rsidP="003C37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3DE" w:rsidRDefault="008E43DE" w:rsidP="003C37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3DE" w:rsidRDefault="008E43DE" w:rsidP="003C37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3DE" w:rsidRDefault="008E43DE" w:rsidP="003C37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3DE" w:rsidRDefault="008E43DE" w:rsidP="003C37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3DE" w:rsidRDefault="008E43DE" w:rsidP="003C37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2B67" w:rsidRDefault="00EB2B67" w:rsidP="00EB2B6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4</w:t>
      </w:r>
    </w:p>
    <w:p w:rsidR="00EB2B67" w:rsidRPr="00EB2B67" w:rsidRDefault="00EB2B67" w:rsidP="00EB2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июле 2013 г. на </w:t>
      </w:r>
      <w:r w:rsidR="008E43D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аменской Аллее Славы, расположенной между ДК «Юность» и СК </w:t>
      </w:r>
      <w:proofErr w:type="gramStart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«Олимп»</w:t>
      </w:r>
      <w:proofErr w:type="gramEnd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установлен памятник почетному жителю города, первому заместителю министра обороны РФ (1992 г.) и генералу армии В. П. </w:t>
      </w:r>
      <w:proofErr w:type="spellStart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Дубынину</w:t>
      </w:r>
      <w:proofErr w:type="spellEnd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2B67" w:rsidRPr="00EB2B67" w:rsidRDefault="00EB2B67" w:rsidP="00EB2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того, как при участии </w:t>
      </w:r>
      <w:proofErr w:type="spellStart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каменских</w:t>
      </w:r>
      <w:proofErr w:type="spellEnd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военно-патриотических обществ был возведен памятник защитникам Родины («БМП»), и стал реализовываться проект по благоустройству Аллеи Славы, вольно или невольно звучал вопрос: «А был ли в городе такой офицер, который принимал участие в горячих точках в середине-конце ХХ в.?».</w:t>
      </w:r>
    </w:p>
    <w:p w:rsidR="00EB2B67" w:rsidRPr="00EB2B67" w:rsidRDefault="00EB2B67" w:rsidP="00EB2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Да, такой человек был. Это генерал В. П. </w:t>
      </w:r>
      <w:proofErr w:type="spellStart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Дубынин</w:t>
      </w:r>
      <w:proofErr w:type="spellEnd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Он родился в 1943 г. в пос. </w:t>
      </w:r>
      <w:proofErr w:type="spellStart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Мартюш</w:t>
      </w:r>
      <w:proofErr w:type="spellEnd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позднее вместе с родителями перебрался в с. Большая Рига Курганской области. В годы Афганского конфликта </w:t>
      </w:r>
      <w:proofErr w:type="spellStart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Дубынин</w:t>
      </w:r>
      <w:proofErr w:type="spellEnd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состоял на должности командующего 40-й общевойсковой армии Туркестанского военного округа, чьи войска легли в основу контингента СВ в борьбе с моджахедами. Находясь на данном посту, </w:t>
      </w:r>
      <w:proofErr w:type="spellStart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Дубынин</w:t>
      </w:r>
      <w:proofErr w:type="spellEnd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планировал и осуществлял основные боевые операции. В условиях частичного вывода солдат из Афганистана генерал пересмотрел тактику советских подразделений, перейдя от боев по всей стране к последовательным и тщательно подготовленным боевым операциям по уничтожению опорных пунктов врага. Умел воевать «малой кровью» и ценил бойцов. Каждый проведенный бой наносил существенный урон противнику, на несколько месяцев приводил к прекращению или существенному ослаблению партизанского движения в районах конфликта. У </w:t>
      </w:r>
      <w:proofErr w:type="spellStart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Дубынина</w:t>
      </w:r>
      <w:proofErr w:type="spellEnd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особый приказ, который касался всех без исключения воинов. Звучал он кратко: «Приказываю жить». За год его командования (1986–1987 гг.) численность безвозвратных потерь армии снизилась в два раза. В 1990-х В. П. </w:t>
      </w:r>
      <w:proofErr w:type="spellStart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Дубынин</w:t>
      </w:r>
      <w:proofErr w:type="spellEnd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встал во главе Генерального Штаба.</w:t>
      </w:r>
    </w:p>
    <w:p w:rsidR="00EB2B67" w:rsidRPr="00EB2B67" w:rsidRDefault="00EB2B67" w:rsidP="00EB2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смерти генерала от скоротечного рака в 1992 г. друзья и родственники основали Фонд им. В. П. </w:t>
      </w:r>
      <w:proofErr w:type="spellStart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Дубынина</w:t>
      </w:r>
      <w:proofErr w:type="spellEnd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. Его сотрудники, побывав в начале 2010-х на Урале, сошлись во мнении, что в г. Каменске-Уральском должен быть установлен памятник этому человеку.</w:t>
      </w:r>
    </w:p>
    <w:p w:rsidR="00EB2B67" w:rsidRPr="00EB2B67" w:rsidRDefault="00EB2B67" w:rsidP="00EB2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реализацию данного проекта взялся известный российский скульптор А. С. Рукавишников. По итогам первичных работ он предоставил на рассмотрение макет будущей скульптуры, который впоследствии отлили в металле.</w:t>
      </w:r>
    </w:p>
    <w:p w:rsidR="00EB2B67" w:rsidRPr="00EB2B67" w:rsidRDefault="00EB2B67" w:rsidP="00EB2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Торжественное открытие памятника генералу В. П. </w:t>
      </w:r>
      <w:proofErr w:type="spellStart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Дубынину</w:t>
      </w:r>
      <w:proofErr w:type="spellEnd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состоялось 20 июля 2013 г. Специально для этого мероприятия в Каменск была приглашена известная музыкальная группа «</w:t>
      </w:r>
      <w:proofErr w:type="spellStart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Любэ</w:t>
      </w:r>
      <w:proofErr w:type="spellEnd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EB2B67" w:rsidRPr="00EB2B67" w:rsidRDefault="00EB2B67" w:rsidP="00EB2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трехметровом бетонном постаменте, одетом в гранит, высятся три мужские фигуры высотой 2,5 м. На переднем плане – сам офицер. Он представлен так, будто находится на передовой. Из одежды – легкий полевой китель и штаны; головной убор отсутствует. За ним, прикрывая командира от вражеской пули, стоят рядовые солдаты – разведчик и связист. Этим показано единение армии и готовность отдать жизнь друг за друга, несмотря на разницу </w:t>
      </w:r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возрасте и звании. На стене постамента написаны два слова из известного приказа: «Приказываю жить».</w:t>
      </w:r>
    </w:p>
    <w:p w:rsidR="00EB2B67" w:rsidRDefault="00EB2B67" w:rsidP="00EB2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сегодняшний день памятник генералу В. П. </w:t>
      </w:r>
      <w:proofErr w:type="spellStart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Дубынину</w:t>
      </w:r>
      <w:proofErr w:type="spellEnd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популярное место среди горожан. В теплые дни у него часто прогуливается молодежь, а в дни воинской славы и памятные даты к монументу возлагаются цветы и венки.</w:t>
      </w:r>
    </w:p>
    <w:p w:rsidR="00EB2B67" w:rsidRDefault="00EB2B67" w:rsidP="00EB2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2B67" w:rsidRDefault="00EB2B67" w:rsidP="00EB2B6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2B67" w:rsidRDefault="00EB2B67" w:rsidP="00EB2B6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2B67" w:rsidRDefault="00EB2B67" w:rsidP="00EB2B6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2B67" w:rsidRDefault="00EB2B67" w:rsidP="00EB2B6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2B67" w:rsidRDefault="00EB2B67" w:rsidP="00EB2B6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2B67" w:rsidRDefault="00EB2B67" w:rsidP="00EB2B6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2B67" w:rsidRDefault="00EB2B67" w:rsidP="00EB2B6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2B67" w:rsidRDefault="00EB2B67" w:rsidP="00EB2B6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2B67" w:rsidRDefault="00EB2B67" w:rsidP="00EB2B6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2B67" w:rsidRDefault="00EB2B67" w:rsidP="00EB2B6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2B67" w:rsidRDefault="00EB2B67" w:rsidP="00EB2B6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2B67" w:rsidRDefault="00EB2B67" w:rsidP="00EB2B6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2B67" w:rsidRDefault="00EB2B67" w:rsidP="00EB2B6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2B67" w:rsidRDefault="00EB2B67" w:rsidP="00EB2B6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2B67" w:rsidRDefault="00EB2B67" w:rsidP="00EB2B6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2B67" w:rsidRDefault="00EB2B67" w:rsidP="00EB2B6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2B67" w:rsidRDefault="00EB2B67" w:rsidP="00EB2B6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2B67" w:rsidRDefault="00EB2B67" w:rsidP="00EB2B6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5</w:t>
      </w:r>
    </w:p>
    <w:p w:rsidR="00EB2B67" w:rsidRDefault="00EB2B67" w:rsidP="00EB2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Каменске-Уральском Григорий </w:t>
      </w:r>
      <w:proofErr w:type="spellStart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Кунавин</w:t>
      </w:r>
      <w:proofErr w:type="spellEnd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учился и работал. Его судьба трагична. В июле 1944 года при освобождении польской деревни Герасимовиче во время атаки Григорий Павлович бросился на амбразуру вражеского дзота, фашистский пулеметчик замолчал, советские солдаты взяли высотку. За этот подвиг </w:t>
      </w:r>
      <w:proofErr w:type="spellStart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Кунавину</w:t>
      </w:r>
      <w:proofErr w:type="spellEnd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присвоили звание героя. Памятник ему был открыт 9 мая 1965 года на пересечении улицы Добролюбова и проспекта Победы.</w:t>
      </w:r>
    </w:p>
    <w:p w:rsidR="00EB2B67" w:rsidRPr="00EB2B67" w:rsidRDefault="00EB2B67" w:rsidP="00EB2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Этот памятник посвятили бессмертному подвигу ефрейтора Григория Павловича </w:t>
      </w:r>
      <w:proofErr w:type="spellStart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Кунавина</w:t>
      </w:r>
      <w:proofErr w:type="spellEnd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он совершил 26 июля 1944 года в бою за освобождение польской деревни Герасимовичи (</w:t>
      </w:r>
      <w:proofErr w:type="spellStart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Харасимовичи</w:t>
      </w:r>
      <w:proofErr w:type="spellEnd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B2B67" w:rsidRPr="00EB2B67" w:rsidRDefault="00EB2B67" w:rsidP="00EB2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Григорий Павлович — родился в селе </w:t>
      </w:r>
      <w:proofErr w:type="spellStart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Байны</w:t>
      </w:r>
      <w:proofErr w:type="spellEnd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Свердловской области. В 1931 году приехал на строительство железной дороги «Свердловск-Синарская» в город Каменск-Уральский. 9 ноября 1941 года Григорий добровольно ушёл на </w:t>
      </w:r>
      <w:proofErr w:type="gramStart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 .</w:t>
      </w:r>
      <w:proofErr w:type="gramEnd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 июля 1944 года рота, в которой служил ефрейтор </w:t>
      </w:r>
      <w:proofErr w:type="spellStart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Кунавин</w:t>
      </w:r>
      <w:proofErr w:type="spellEnd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получила приказ овладеть опорным пунктом-деревней Герасимовичи в Польше. Рассвет, начался бой, но враг не сдавался. Шесть раз советские воины поднимались в атаку и теряли своих товарищей, так как с небольшой высоты постоянно обстреливал поле боя невидимый пулемёт. Молодой ефрейтор </w:t>
      </w:r>
      <w:proofErr w:type="spellStart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Кунавин</w:t>
      </w:r>
      <w:proofErr w:type="spellEnd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принял решение самостоятельно доползти до вершины и уничтожить огневую точку врага. Приблизившись к вершине высоты, он потратил все свои патроны. Поняв, что другого выхода нет, он </w:t>
      </w:r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принял отчаянное решение: последним броском прикрыл амбразуру вражеского дзота своим телом. Подвиг ефрейтора вдохновил воинов. Рота поднялась в атаку. Деревня была освобождена.</w:t>
      </w:r>
    </w:p>
    <w:p w:rsidR="00EB2B67" w:rsidRPr="00EB2B67" w:rsidRDefault="00EB2B67" w:rsidP="00EB2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Такое даже представить сложно! А совершить такой поступок мог только очень сильный духом человек! </w:t>
      </w:r>
      <w:proofErr w:type="spellStart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Кунавин</w:t>
      </w:r>
      <w:proofErr w:type="spellEnd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Григорий и ещё сорок солдат, его боевых товарищей, погибших в этом страшном бою, захоронены в селе Герасимовичи (</w:t>
      </w:r>
      <w:proofErr w:type="spellStart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Харасимовичи</w:t>
      </w:r>
      <w:proofErr w:type="spellEnd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братской могиле на территории Польши. Они были такими молодыми ребятами и могли бы прожить очень счастливую интересную жизнь, но не случилось…Мы все обязаны хранить память о таких удивительных людях!</w:t>
      </w:r>
    </w:p>
    <w:p w:rsidR="00EB2B67" w:rsidRPr="00496175" w:rsidRDefault="00EB2B67" w:rsidP="00EB2B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городе Каменске-Уральском имя Григория </w:t>
      </w:r>
      <w:proofErr w:type="spellStart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Кунавина</w:t>
      </w:r>
      <w:proofErr w:type="spellEnd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носит и улица, которая подходит к железнодорожному вокзалу, а остановочный комплекс между памятником и улицей именуется «Имени Героя Советского Союза Григория </w:t>
      </w:r>
      <w:proofErr w:type="spellStart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Кунавина</w:t>
      </w:r>
      <w:proofErr w:type="spellEnd"/>
      <w:r w:rsidRPr="00EB2B6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sectPr w:rsidR="00EB2B67" w:rsidRPr="00496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3632"/>
    <w:multiLevelType w:val="hybridMultilevel"/>
    <w:tmpl w:val="ABF0C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6A8"/>
    <w:rsid w:val="00252E64"/>
    <w:rsid w:val="003546A8"/>
    <w:rsid w:val="003C37C6"/>
    <w:rsid w:val="004C5559"/>
    <w:rsid w:val="0082739E"/>
    <w:rsid w:val="008B42CB"/>
    <w:rsid w:val="008E43DE"/>
    <w:rsid w:val="00D12DA6"/>
    <w:rsid w:val="00D549B3"/>
    <w:rsid w:val="00EB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67E3C"/>
  <w15:chartTrackingRefBased/>
  <w15:docId w15:val="{5800854C-236C-4433-AED7-F27AD2240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6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E%D1%82%D0%B5%D1%87%D0%B5%D1%81%D1%82%D0%B2%D0%B5%D0%BD%D0%BD%D0%B0%D1%8F_%D0%B2%D0%BE%D0%B9%D0%BD%D0%B0_1812_%D0%B3%D0%BE%D0%B4%D0%B0" TargetMode="External"/><Relationship Id="rId5" Type="http://schemas.openxmlformats.org/officeDocument/2006/relationships/hyperlink" Target="https://ru.wikipedia.org/wiki/%D0%9F%D0%BB%D0%BE%D1%82%D0%B8%D0%BD%D0%B0_%D0%B3%D0%BE%D1%80%D0%BE%D0%B4%D1%81%D0%BA%D0%BE%D0%B3%D0%BE_%D0%BF%D1%80%D1%83%D0%B4%D0%B0_(%D0%9A%D0%B0%D0%BC%D0%B5%D0%BD%D1%81%D0%BA-%D0%A3%D1%80%D0%B0%D0%BB%D1%8C%D1%81%D0%BA%D0%B8%D0%B9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2520</Words>
  <Characters>14366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User</cp:lastModifiedBy>
  <cp:revision>3</cp:revision>
  <dcterms:created xsi:type="dcterms:W3CDTF">2022-09-27T07:46:00Z</dcterms:created>
  <dcterms:modified xsi:type="dcterms:W3CDTF">2022-09-27T09:38:00Z</dcterms:modified>
</cp:coreProperties>
</file>